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75E24" w:rsidR="00675E24" w:rsidP="00675E24" w:rsidRDefault="00675E24" w14:paraId="568F8D8F" w14:textId="73C9239B">
      <w:pPr>
        <w:rPr>
          <w:b/>
          <w:bCs/>
        </w:rPr>
      </w:pPr>
      <w:r w:rsidRPr="00675E24">
        <w:rPr>
          <w:b/>
          <w:bCs/>
        </w:rPr>
        <w:t>Need a little help getting approval to attend the </w:t>
      </w:r>
      <w:r w:rsidR="00067EB0">
        <w:rPr>
          <w:b/>
          <w:bCs/>
        </w:rPr>
        <w:t xml:space="preserve">MGMA </w:t>
      </w:r>
      <w:r w:rsidR="00B32F8A">
        <w:rPr>
          <w:b/>
          <w:bCs/>
        </w:rPr>
        <w:t>Private Practice</w:t>
      </w:r>
      <w:r w:rsidRPr="00675E24">
        <w:rPr>
          <w:b/>
          <w:bCs/>
        </w:rPr>
        <w:t xml:space="preserve"> Conference? </w:t>
      </w:r>
    </w:p>
    <w:p w:rsidRPr="00675E24" w:rsidR="00675E24" w:rsidP="00675E24" w:rsidRDefault="00675E24" w14:paraId="5C368AAE" w14:textId="3C834A95">
      <w:r w:rsidR="00675E24">
        <w:rPr/>
        <w:t>Below</w:t>
      </w:r>
      <w:r w:rsidR="00061003">
        <w:rPr/>
        <w:t xml:space="preserve"> </w:t>
      </w:r>
      <w:r w:rsidR="00675E24">
        <w:rPr/>
        <w:t xml:space="preserve">you will find a “justification letter” template </w:t>
      </w:r>
      <w:r w:rsidR="00061003">
        <w:rPr/>
        <w:t xml:space="preserve">to </w:t>
      </w:r>
      <w:r w:rsidR="00675E24">
        <w:rPr/>
        <w:t xml:space="preserve">help your leadership team understand the benefits </w:t>
      </w:r>
      <w:r w:rsidR="00061003">
        <w:rPr/>
        <w:t xml:space="preserve">of your attendance at the conference. </w:t>
      </w:r>
      <w:r w:rsidR="00675E24">
        <w:rPr/>
        <w:t xml:space="preserve">This general template will </w:t>
      </w:r>
      <w:r w:rsidR="00061003">
        <w:rPr/>
        <w:t xml:space="preserve">help </w:t>
      </w:r>
      <w:r w:rsidR="00675E24">
        <w:rPr/>
        <w:t xml:space="preserve">get you started, and you can customize it to your </w:t>
      </w:r>
      <w:r w:rsidR="00061003">
        <w:rPr/>
        <w:t>needs</w:t>
      </w:r>
      <w:r w:rsidR="00675E24">
        <w:rPr/>
        <w:t>.</w:t>
      </w:r>
    </w:p>
    <w:p w:rsidR="2175B31E" w:rsidRDefault="2175B31E" w14:paraId="75BA7A56" w14:textId="7380BB6D"/>
    <w:p w:rsidRPr="00675E24" w:rsidR="00675E24" w:rsidP="00675E24" w:rsidRDefault="00675E24" w14:paraId="60713341" w14:textId="30DC1801">
      <w:r w:rsidRPr="00675E24">
        <w:t>Dear &lt;</w:t>
      </w:r>
      <w:r w:rsidR="005E19B9">
        <w:t>Manager’s</w:t>
      </w:r>
      <w:r w:rsidRPr="00675E24">
        <w:t xml:space="preserve"> </w:t>
      </w:r>
      <w:r w:rsidR="005E19B9">
        <w:t>N</w:t>
      </w:r>
      <w:r w:rsidRPr="00675E24">
        <w:t>ame&gt;,</w:t>
      </w:r>
    </w:p>
    <w:p w:rsidRPr="003F161F" w:rsidR="003F161F" w:rsidP="003F161F" w:rsidRDefault="00675E24" w14:paraId="40D556AD" w14:textId="0AAEB5D8">
      <w:r w:rsidR="00675E24">
        <w:rPr/>
        <w:t xml:space="preserve">I would like to attend the </w:t>
      </w:r>
      <w:hyperlink r:id="Re3255388b9f54bd4">
        <w:r w:rsidRPr="2175B31E" w:rsidR="00253A0E">
          <w:rPr>
            <w:rStyle w:val="Hyperlink"/>
            <w:b w:val="1"/>
            <w:bCs w:val="1"/>
            <w:color w:val="F17A22"/>
          </w:rPr>
          <w:t xml:space="preserve">MGMA Private Practice Conference, </w:t>
        </w:r>
        <w:r w:rsidRPr="2175B31E" w:rsidR="003F161F">
          <w:rPr>
            <w:rStyle w:val="Hyperlink"/>
            <w:b w:val="1"/>
            <w:bCs w:val="1"/>
            <w:color w:val="F17A22"/>
          </w:rPr>
          <w:t xml:space="preserve">held </w:t>
        </w:r>
        <w:r w:rsidRPr="2175B31E" w:rsidR="00253A0E">
          <w:rPr>
            <w:rStyle w:val="Hyperlink"/>
            <w:b w:val="1"/>
            <w:bCs w:val="1"/>
            <w:color w:val="F17A22"/>
          </w:rPr>
          <w:t>May 3-5 in St. Louis, MO</w:t>
        </w:r>
      </w:hyperlink>
      <w:r w:rsidR="00675E24">
        <w:rPr/>
        <w:t xml:space="preserve">. </w:t>
      </w:r>
      <w:r w:rsidR="003F161F">
        <w:rPr/>
        <w:t xml:space="preserve">This event is designed exclusively for independent and </w:t>
      </w:r>
      <w:r w:rsidR="003F161F">
        <w:rPr/>
        <w:t>physician-owned</w:t>
      </w:r>
      <w:r w:rsidR="003F161F">
        <w:rPr/>
        <w:t xml:space="preserve"> medical practices, bringing leaders together to strengthen operations, protect </w:t>
      </w:r>
      <w:r w:rsidR="003F161F">
        <w:rPr/>
        <w:t>autonomy</w:t>
      </w:r>
      <w:r w:rsidR="003F161F">
        <w:rPr/>
        <w:t xml:space="preserve"> and build sustainable growth.</w:t>
      </w:r>
    </w:p>
    <w:p w:rsidRPr="005E19B9" w:rsidR="005E19B9" w:rsidP="005E19B9" w:rsidRDefault="005E19B9" w14:paraId="7294C1D4" w14:textId="536B13D2"/>
    <w:p w:rsidRPr="00061003" w:rsidR="005E19B9" w:rsidP="005E19B9" w:rsidRDefault="005E19B9" w14:paraId="3B8B03CC" w14:textId="6E754714">
      <w:r w:rsidRPr="00061003">
        <w:t xml:space="preserve">Attending this conference </w:t>
      </w:r>
      <w:r w:rsidRPr="00061003" w:rsidR="00061003">
        <w:t>w</w:t>
      </w:r>
      <w:r w:rsidR="00061003">
        <w:t xml:space="preserve">ould </w:t>
      </w:r>
      <w:r w:rsidRPr="00061003">
        <w:t>give me access to:</w:t>
      </w:r>
    </w:p>
    <w:p w:rsidRPr="003F161F" w:rsidR="003F161F" w:rsidP="003F161F" w:rsidRDefault="003F161F" w14:paraId="6E58A72A" w14:textId="7CCDE37A">
      <w:r w:rsidRPr="003F161F">
        <w:rPr>
          <w:b/>
          <w:bCs/>
        </w:rPr>
        <w:t>Peer-sourced</w:t>
      </w:r>
      <w:r w:rsidRPr="003F161F">
        <w:rPr>
          <w:b/>
          <w:bCs/>
        </w:rPr>
        <w:t xml:space="preserve">, </w:t>
      </w:r>
      <w:r w:rsidRPr="003F161F">
        <w:rPr>
          <w:b/>
          <w:bCs/>
        </w:rPr>
        <w:t>expert-led</w:t>
      </w:r>
      <w:r w:rsidRPr="003F161F">
        <w:rPr>
          <w:b/>
          <w:bCs/>
        </w:rPr>
        <w:t xml:space="preserve"> sessions</w:t>
      </w:r>
      <w:r w:rsidRPr="003F161F">
        <w:t xml:space="preserve"> focused on the most relevant topics for private practices, including:</w:t>
      </w:r>
    </w:p>
    <w:p w:rsidRPr="003F161F" w:rsidR="003F161F" w:rsidP="003F161F" w:rsidRDefault="003F161F" w14:paraId="5A11E081" w14:textId="77777777">
      <w:pPr>
        <w:numPr>
          <w:ilvl w:val="0"/>
          <w:numId w:val="8"/>
        </w:numPr>
      </w:pPr>
      <w:r w:rsidRPr="003F161F">
        <w:t>Market strategy and competitive positioning</w:t>
      </w:r>
    </w:p>
    <w:p w:rsidRPr="003F161F" w:rsidR="003F161F" w:rsidP="003F161F" w:rsidRDefault="003F161F" w14:paraId="7ADEA494" w14:textId="77777777">
      <w:pPr>
        <w:numPr>
          <w:ilvl w:val="0"/>
          <w:numId w:val="8"/>
        </w:numPr>
      </w:pPr>
      <w:r w:rsidRPr="003F161F">
        <w:t>Revenue growth and operational optimization techniques</w:t>
      </w:r>
    </w:p>
    <w:p w:rsidRPr="003F161F" w:rsidR="003F161F" w:rsidP="003F161F" w:rsidRDefault="003F161F" w14:paraId="4A5CBB4D" w14:textId="77777777">
      <w:pPr>
        <w:numPr>
          <w:ilvl w:val="0"/>
          <w:numId w:val="8"/>
        </w:numPr>
      </w:pPr>
      <w:r w:rsidRPr="003F161F">
        <w:t xml:space="preserve">Technology and AI tools to streamline workflows and elevate </w:t>
      </w:r>
      <w:proofErr w:type="gramStart"/>
      <w:r w:rsidRPr="003F161F">
        <w:t>the patient</w:t>
      </w:r>
      <w:proofErr w:type="gramEnd"/>
      <w:r w:rsidRPr="003F161F">
        <w:t xml:space="preserve"> experience</w:t>
      </w:r>
    </w:p>
    <w:p w:rsidRPr="003F161F" w:rsidR="003F161F" w:rsidP="003F161F" w:rsidRDefault="003F161F" w14:paraId="628A446C" w14:textId="77777777">
      <w:pPr>
        <w:numPr>
          <w:ilvl w:val="0"/>
          <w:numId w:val="8"/>
        </w:numPr>
      </w:pPr>
      <w:r w:rsidRPr="003F161F">
        <w:t>Staffing solutions to build strong, cohesive teams in independent settings</w:t>
      </w:r>
    </w:p>
    <w:p w:rsidR="006F1D06" w:rsidP="003F161F" w:rsidRDefault="003F161F" w14:paraId="5B26F0BE" w14:textId="77777777">
      <w:r w:rsidRPr="003F161F">
        <w:rPr>
          <w:b/>
          <w:bCs/>
        </w:rPr>
        <w:t>Networking opportunities</w:t>
      </w:r>
      <w:r w:rsidRPr="003F161F">
        <w:t xml:space="preserve"> with industry experts and peers to exchange solutions and best practices tailored to private practice needs.</w:t>
      </w:r>
    </w:p>
    <w:p w:rsidRPr="003F161F" w:rsidR="003F161F" w:rsidP="003F161F" w:rsidRDefault="003F161F" w14:paraId="77F3B72D" w14:textId="7FEE906C">
      <w:r w:rsidRPr="003F161F">
        <w:rPr>
          <w:b/>
          <w:bCs/>
        </w:rPr>
        <w:t>Immediate ROI</w:t>
      </w:r>
      <w:r w:rsidRPr="003F161F">
        <w:t xml:space="preserve"> through actionable insights I can implement right away, ensuring our practice strengthens performance and stays aligned with evolving trends.</w:t>
      </w:r>
    </w:p>
    <w:p w:rsidRPr="003F161F" w:rsidR="003F161F" w:rsidP="003F161F" w:rsidRDefault="003F161F" w14:paraId="5BC732CE" w14:textId="2AD401D4">
      <w:r w:rsidRPr="003F161F">
        <w:rPr>
          <w:b/>
          <w:bCs/>
        </w:rPr>
        <w:t>Complimentary access to the MGMA Summit Digital Conference (June 2–4, 2026)</w:t>
      </w:r>
      <w:r w:rsidRPr="003F161F">
        <w:t>, giving our practice two learning experiences for the price of one.</w:t>
      </w:r>
    </w:p>
    <w:p w:rsidRPr="00061003" w:rsidR="005E19B9" w:rsidP="005E19B9" w:rsidRDefault="005E19B9" w14:paraId="4ABD6A31" w14:textId="6182DB93">
      <w:r w:rsidRPr="00061003">
        <w:t xml:space="preserve">Investment </w:t>
      </w:r>
      <w:r w:rsidRPr="00061003" w:rsidR="00061003">
        <w:t>d</w:t>
      </w:r>
      <w:r w:rsidRPr="00061003">
        <w:t>etails:</w:t>
      </w:r>
    </w:p>
    <w:p w:rsidR="005E19B9" w:rsidP="00033945" w:rsidRDefault="005E19B9" w14:paraId="5F9FA6AD" w14:textId="77777777">
      <w:pPr>
        <w:pStyle w:val="ListParagraph"/>
        <w:numPr>
          <w:ilvl w:val="0"/>
          <w:numId w:val="7"/>
        </w:numPr>
      </w:pPr>
      <w:r>
        <w:t>Airfare: &lt;$xxx&gt;</w:t>
      </w:r>
    </w:p>
    <w:p w:rsidR="005E19B9" w:rsidP="00033945" w:rsidRDefault="005E19B9" w14:paraId="0ACA22A0" w14:textId="77777777">
      <w:pPr>
        <w:pStyle w:val="ListParagraph"/>
        <w:numPr>
          <w:ilvl w:val="0"/>
          <w:numId w:val="7"/>
        </w:numPr>
      </w:pPr>
      <w:r>
        <w:t>Transportation: &lt;$xxx&gt;</w:t>
      </w:r>
    </w:p>
    <w:p w:rsidR="005E19B9" w:rsidP="00033945" w:rsidRDefault="005E19B9" w14:paraId="079F1D8F" w14:textId="77777777">
      <w:pPr>
        <w:pStyle w:val="ListParagraph"/>
        <w:numPr>
          <w:ilvl w:val="0"/>
          <w:numId w:val="7"/>
        </w:numPr>
      </w:pPr>
      <w:r>
        <w:t>Hotel: &lt;$xxx&gt;</w:t>
      </w:r>
    </w:p>
    <w:p w:rsidR="005E19B9" w:rsidP="00033945" w:rsidRDefault="005E19B9" w14:paraId="7E3DAAB9" w14:textId="77777777">
      <w:pPr>
        <w:pStyle w:val="ListParagraph"/>
        <w:numPr>
          <w:ilvl w:val="0"/>
          <w:numId w:val="7"/>
        </w:numPr>
      </w:pPr>
      <w:r>
        <w:t>Meals: &lt;$xxx&gt;</w:t>
      </w:r>
    </w:p>
    <w:p w:rsidR="005E19B9" w:rsidP="00033945" w:rsidRDefault="005E19B9" w14:paraId="1ECB68C1" w14:textId="77777777">
      <w:pPr>
        <w:pStyle w:val="ListParagraph"/>
        <w:numPr>
          <w:ilvl w:val="0"/>
          <w:numId w:val="7"/>
        </w:numPr>
      </w:pPr>
      <w:r>
        <w:t>Conference fee: &lt;$xxx&gt;</w:t>
      </w:r>
    </w:p>
    <w:p w:rsidR="005E19B9" w:rsidP="00033945" w:rsidRDefault="005E19B9" w14:paraId="7C7E7D2A" w14:textId="77777777">
      <w:pPr>
        <w:pStyle w:val="ListParagraph"/>
        <w:numPr>
          <w:ilvl w:val="0"/>
          <w:numId w:val="7"/>
        </w:numPr>
      </w:pPr>
      <w:r>
        <w:t>Total: &lt;$xxx&gt;</w:t>
      </w:r>
    </w:p>
    <w:p w:rsidR="006F1D06" w:rsidP="006F1D06" w:rsidRDefault="006F1D06" w14:paraId="23F1A4EC" w14:textId="254047B6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 w:rsidRPr="2175B31E" w:rsidR="006F1D06">
        <w:rPr>
          <w:rFonts w:ascii="Segoe UI" w:hAnsi="Segoe UI" w:cs="Segoe UI"/>
          <w:sz w:val="21"/>
          <w:szCs w:val="21"/>
        </w:rPr>
        <w:t xml:space="preserve">The strategies and tools provided at this conference will directly support our </w:t>
      </w:r>
      <w:r w:rsidRPr="2175B31E" w:rsidR="6B9B7FE5">
        <w:rPr>
          <w:rFonts w:ascii="Segoe UI" w:hAnsi="Segoe UI" w:cs="Segoe UI"/>
          <w:sz w:val="21"/>
          <w:szCs w:val="21"/>
        </w:rPr>
        <w:t>practice</w:t>
      </w:r>
      <w:r w:rsidRPr="2175B31E" w:rsidR="006F1D06">
        <w:rPr>
          <w:rFonts w:ascii="Segoe UI" w:hAnsi="Segoe UI" w:cs="Segoe UI"/>
          <w:sz w:val="21"/>
          <w:szCs w:val="21"/>
        </w:rPr>
        <w:t xml:space="preserve"> goals</w:t>
      </w:r>
      <w:r w:rsidRPr="2175B31E" w:rsidR="006F1D06">
        <w:rPr>
          <w:rFonts w:ascii="Segoe UI" w:hAnsi="Segoe UI" w:cs="Segoe UI"/>
          <w:sz w:val="21"/>
          <w:szCs w:val="21"/>
        </w:rPr>
        <w:t xml:space="preserve">, </w:t>
      </w:r>
      <w:r w:rsidRPr="2175B31E" w:rsidR="006F1D06">
        <w:rPr>
          <w:rFonts w:ascii="Segoe UI" w:hAnsi="Segoe UI" w:cs="Segoe UI"/>
          <w:sz w:val="21"/>
          <w:szCs w:val="21"/>
        </w:rPr>
        <w:t xml:space="preserve">enhancing efficiency, improving </w:t>
      </w:r>
      <w:r w:rsidRPr="2175B31E" w:rsidR="005A0A25">
        <w:rPr>
          <w:rFonts w:ascii="Segoe UI" w:hAnsi="Segoe UI" w:cs="Segoe UI"/>
          <w:sz w:val="21"/>
          <w:szCs w:val="21"/>
        </w:rPr>
        <w:t>patient</w:t>
      </w:r>
      <w:r w:rsidRPr="2175B31E" w:rsidR="006F1D06">
        <w:rPr>
          <w:rFonts w:ascii="Segoe UI" w:hAnsi="Segoe UI" w:cs="Segoe UI"/>
          <w:sz w:val="21"/>
          <w:szCs w:val="21"/>
        </w:rPr>
        <w:t xml:space="preserve"> experience, addressing staffing </w:t>
      </w:r>
      <w:r w:rsidRPr="2175B31E" w:rsidR="006F1D06">
        <w:rPr>
          <w:rFonts w:ascii="Segoe UI" w:hAnsi="Segoe UI" w:cs="Segoe UI"/>
          <w:sz w:val="21"/>
          <w:szCs w:val="21"/>
        </w:rPr>
        <w:t>challenges</w:t>
      </w:r>
      <w:r w:rsidRPr="2175B31E" w:rsidR="006F1D06">
        <w:rPr>
          <w:rFonts w:ascii="Segoe UI" w:hAnsi="Segoe UI" w:cs="Segoe UI"/>
          <w:sz w:val="21"/>
          <w:szCs w:val="21"/>
        </w:rPr>
        <w:t xml:space="preserve"> and ensuring we </w:t>
      </w:r>
      <w:r w:rsidRPr="2175B31E" w:rsidR="006F1D06">
        <w:rPr>
          <w:rFonts w:ascii="Segoe UI" w:hAnsi="Segoe UI" w:cs="Segoe UI"/>
          <w:sz w:val="21"/>
          <w:szCs w:val="21"/>
        </w:rPr>
        <w:t>remain</w:t>
      </w:r>
      <w:r w:rsidRPr="2175B31E" w:rsidR="006F1D06">
        <w:rPr>
          <w:rFonts w:ascii="Segoe UI" w:hAnsi="Segoe UI" w:cs="Segoe UI"/>
          <w:sz w:val="21"/>
          <w:szCs w:val="21"/>
        </w:rPr>
        <w:t xml:space="preserve"> competitive in an evolving market. I will share key takeaways with the team to ensure the entire organization benefits from this opportunity.</w:t>
      </w:r>
    </w:p>
    <w:p w:rsidR="006F1D06" w:rsidP="2175B31E" w:rsidRDefault="006F1D06" w14:paraId="68A25981" w14:textId="79EEF458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 w:rsidRPr="2175B31E" w:rsidR="006F1D06">
        <w:rPr>
          <w:rFonts w:ascii="Segoe UI" w:hAnsi="Segoe UI" w:cs="Segoe UI"/>
          <w:sz w:val="21"/>
          <w:szCs w:val="21"/>
        </w:rPr>
        <w:t xml:space="preserve">You can learn more at </w:t>
      </w:r>
      <w:hyperlink r:id="R8aff12d2bf124de2">
        <w:r w:rsidRPr="2175B31E" w:rsidR="006F1D06">
          <w:rPr>
            <w:rStyle w:val="Hyperlink"/>
            <w:rFonts w:ascii="Segoe UI" w:hAnsi="Segoe UI" w:eastAsia="" w:cs="Segoe UI" w:eastAsiaTheme="majorEastAsia"/>
            <w:b w:val="1"/>
            <w:bCs w:val="1"/>
            <w:color w:val="F17A22"/>
            <w:sz w:val="21"/>
            <w:szCs w:val="21"/>
          </w:rPr>
          <w:t>mgma.com/</w:t>
        </w:r>
        <w:r w:rsidRPr="2175B31E" w:rsidR="006F1D06">
          <w:rPr>
            <w:rStyle w:val="Hyperlink"/>
            <w:rFonts w:ascii="Segoe UI" w:hAnsi="Segoe UI" w:eastAsia="" w:cs="Segoe UI" w:eastAsiaTheme="majorEastAsia"/>
            <w:b w:val="1"/>
            <w:bCs w:val="1"/>
            <w:color w:val="F17A22"/>
            <w:sz w:val="21"/>
            <w:szCs w:val="21"/>
          </w:rPr>
          <w:t>privatepractice</w:t>
        </w:r>
      </w:hyperlink>
      <w:r w:rsidRPr="2175B31E" w:rsidR="006F1D06">
        <w:rPr>
          <w:rFonts w:ascii="Segoe UI" w:hAnsi="Segoe UI" w:cs="Segoe UI"/>
          <w:sz w:val="21"/>
          <w:szCs w:val="21"/>
        </w:rPr>
        <w:t>.</w:t>
      </w:r>
      <w:r>
        <w:br/>
      </w:r>
    </w:p>
    <w:p w:rsidR="006F1D06" w:rsidP="006F1D06" w:rsidRDefault="006F1D06" w14:paraId="0850C2BC" w14:textId="4110B018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 w:rsidRPr="2175B31E" w:rsidR="006F1D06">
        <w:rPr>
          <w:rFonts w:ascii="Segoe UI" w:hAnsi="Segoe UI" w:cs="Segoe UI"/>
          <w:sz w:val="21"/>
          <w:szCs w:val="21"/>
        </w:rPr>
        <w:t>Thank you for considering this investment in my development and in the future of our practice.</w:t>
      </w:r>
    </w:p>
    <w:p w:rsidR="005E19B9" w:rsidP="005E19B9" w:rsidRDefault="005E19B9" w14:paraId="5713C007" w14:textId="77777777"/>
    <w:p w:rsidR="005E19B9" w:rsidP="005E19B9" w:rsidRDefault="005E19B9" w14:paraId="2BBAA542" w14:textId="77777777">
      <w:r>
        <w:t>Sincerely,</w:t>
      </w:r>
    </w:p>
    <w:p w:rsidR="00C418E0" w:rsidP="00675E24" w:rsidRDefault="005E19B9" w14:paraId="4ACC2F73" w14:textId="229C25F7">
      <w:r>
        <w:t>[Your Name]</w:t>
      </w:r>
    </w:p>
    <w:sectPr w:rsidR="00C418E0" w:rsidSect="0095202A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9441E"/>
    <w:multiLevelType w:val="multilevel"/>
    <w:tmpl w:val="E08A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2270B45"/>
    <w:multiLevelType w:val="multilevel"/>
    <w:tmpl w:val="E920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ED75A55"/>
    <w:multiLevelType w:val="hybridMultilevel"/>
    <w:tmpl w:val="79C299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4F619D"/>
    <w:multiLevelType w:val="hybridMultilevel"/>
    <w:tmpl w:val="161A45EE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38AC66BD"/>
    <w:multiLevelType w:val="hybridMultilevel"/>
    <w:tmpl w:val="3DE6FE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8723514"/>
    <w:multiLevelType w:val="multilevel"/>
    <w:tmpl w:val="FE88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6172301"/>
    <w:multiLevelType w:val="hybridMultilevel"/>
    <w:tmpl w:val="A5042D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8466E0C"/>
    <w:multiLevelType w:val="hybridMultilevel"/>
    <w:tmpl w:val="56DE1A1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61177341">
    <w:abstractNumId w:val="0"/>
  </w:num>
  <w:num w:numId="2" w16cid:durableId="855851102">
    <w:abstractNumId w:val="5"/>
  </w:num>
  <w:num w:numId="3" w16cid:durableId="400448961">
    <w:abstractNumId w:val="6"/>
  </w:num>
  <w:num w:numId="4" w16cid:durableId="395014869">
    <w:abstractNumId w:val="7"/>
  </w:num>
  <w:num w:numId="5" w16cid:durableId="629046471">
    <w:abstractNumId w:val="3"/>
  </w:num>
  <w:num w:numId="6" w16cid:durableId="1366057844">
    <w:abstractNumId w:val="2"/>
  </w:num>
  <w:num w:numId="7" w16cid:durableId="1962148584">
    <w:abstractNumId w:val="4"/>
  </w:num>
  <w:num w:numId="8" w16cid:durableId="118535943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24"/>
    <w:rsid w:val="00033945"/>
    <w:rsid w:val="00061003"/>
    <w:rsid w:val="00067EB0"/>
    <w:rsid w:val="00085DC3"/>
    <w:rsid w:val="00116388"/>
    <w:rsid w:val="00192067"/>
    <w:rsid w:val="001B0B89"/>
    <w:rsid w:val="00253A0E"/>
    <w:rsid w:val="003E12E6"/>
    <w:rsid w:val="003F161F"/>
    <w:rsid w:val="00413190"/>
    <w:rsid w:val="00430CAE"/>
    <w:rsid w:val="004439AA"/>
    <w:rsid w:val="00475062"/>
    <w:rsid w:val="00484891"/>
    <w:rsid w:val="004940AE"/>
    <w:rsid w:val="00501409"/>
    <w:rsid w:val="0058463A"/>
    <w:rsid w:val="005A0A25"/>
    <w:rsid w:val="005C6175"/>
    <w:rsid w:val="005E19B9"/>
    <w:rsid w:val="006306F2"/>
    <w:rsid w:val="00675E24"/>
    <w:rsid w:val="00693972"/>
    <w:rsid w:val="006B053A"/>
    <w:rsid w:val="006D4E10"/>
    <w:rsid w:val="006F1D06"/>
    <w:rsid w:val="00702E70"/>
    <w:rsid w:val="00721853"/>
    <w:rsid w:val="007345F1"/>
    <w:rsid w:val="007672FA"/>
    <w:rsid w:val="00793268"/>
    <w:rsid w:val="007F60E4"/>
    <w:rsid w:val="00853346"/>
    <w:rsid w:val="00900B29"/>
    <w:rsid w:val="00933ED8"/>
    <w:rsid w:val="00944F0C"/>
    <w:rsid w:val="0095202A"/>
    <w:rsid w:val="00977F7F"/>
    <w:rsid w:val="00A36DCA"/>
    <w:rsid w:val="00AC2F45"/>
    <w:rsid w:val="00AD2CC0"/>
    <w:rsid w:val="00B17663"/>
    <w:rsid w:val="00B32F8A"/>
    <w:rsid w:val="00BB0E30"/>
    <w:rsid w:val="00C418E0"/>
    <w:rsid w:val="00CA00AC"/>
    <w:rsid w:val="00CA051B"/>
    <w:rsid w:val="00DC2D5C"/>
    <w:rsid w:val="00DC6F62"/>
    <w:rsid w:val="00E648B5"/>
    <w:rsid w:val="00ED2366"/>
    <w:rsid w:val="2175B31E"/>
    <w:rsid w:val="36C07637"/>
    <w:rsid w:val="5ED6E699"/>
    <w:rsid w:val="6B9B7FE5"/>
    <w:rsid w:val="7ADFE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5E8581"/>
  <w15:chartTrackingRefBased/>
  <w15:docId w15:val="{15CD7C84-DC86-4128-A585-CED7FC2688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E2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E2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75E2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75E2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75E2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75E2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75E2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75E2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75E2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75E2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75E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E2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75E2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75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E2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75E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E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E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E2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75E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E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5E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E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1409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F1D0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F1D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1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https://www.mgma.com/conferences/private-practice-conference/overview" TargetMode="External" Id="Re3255388b9f54bd4" /><Relationship Type="http://schemas.openxmlformats.org/officeDocument/2006/relationships/hyperlink" Target="https://www.mgma.com/conferences/private-practice-conference/overview" TargetMode="External" Id="R8aff12d2bf124de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BA8D6F7427C49AE233CB21FFC325B" ma:contentTypeVersion="11" ma:contentTypeDescription="Create a new document." ma:contentTypeScope="" ma:versionID="ac75876e57c5a28a63d0dacff0bdd955">
  <xsd:schema xmlns:xsd="http://www.w3.org/2001/XMLSchema" xmlns:xs="http://www.w3.org/2001/XMLSchema" xmlns:p="http://schemas.microsoft.com/office/2006/metadata/properties" xmlns:ns2="cf741bb2-6c87-404c-8285-eb8a7145e1cd" xmlns:ns3="184a8199-6112-40f2-9268-f8c6283168c8" targetNamespace="http://schemas.microsoft.com/office/2006/metadata/properties" ma:root="true" ma:fieldsID="b1e5a2dbdec5b8e5d0cdf2525fb62ef2" ns2:_="" ns3:_="">
    <xsd:import namespace="cf741bb2-6c87-404c-8285-eb8a7145e1cd"/>
    <xsd:import namespace="184a8199-6112-40f2-9268-f8c628316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41bb2-6c87-404c-8285-eb8a7145e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cf03d7c-0229-461d-a1c4-55ba212803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a8199-6112-40f2-9268-f8c6283168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e52eb2-5075-45d2-b042-2a98df0b41d2}" ma:internalName="TaxCatchAll" ma:showField="CatchAllData" ma:web="184a8199-6112-40f2-9268-f8c628316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741bb2-6c87-404c-8285-eb8a7145e1cd">
      <Terms xmlns="http://schemas.microsoft.com/office/infopath/2007/PartnerControls"/>
    </lcf76f155ced4ddcb4097134ff3c332f>
    <TaxCatchAll xmlns="184a8199-6112-40f2-9268-f8c6283168c8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A6E7C3-EED4-4E4D-BD5C-7301FD6CB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741bb2-6c87-404c-8285-eb8a7145e1cd"/>
    <ds:schemaRef ds:uri="184a8199-6112-40f2-9268-f8c628316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0ABC6E-5825-4070-BC5E-66047512ECCA}">
  <ds:schemaRefs>
    <ds:schemaRef ds:uri="http://schemas.microsoft.com/office/2006/metadata/properties"/>
    <ds:schemaRef ds:uri="http://schemas.microsoft.com/office/infopath/2007/PartnerControls"/>
    <ds:schemaRef ds:uri="cf741bb2-6c87-404c-8285-eb8a7145e1cd"/>
    <ds:schemaRef ds:uri="184a8199-6112-40f2-9268-f8c6283168c8"/>
  </ds:schemaRefs>
</ds:datastoreItem>
</file>

<file path=customXml/itemProps3.xml><?xml version="1.0" encoding="utf-8"?>
<ds:datastoreItem xmlns:ds="http://schemas.openxmlformats.org/officeDocument/2006/customXml" ds:itemID="{39FAC2AD-27F9-4018-9442-E899837C978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Cindy Toth</dc:creator>
  <keywords/>
  <dc:description/>
  <lastModifiedBy>Cindy Toth</lastModifiedBy>
  <revision>6</revision>
  <dcterms:created xsi:type="dcterms:W3CDTF">2024-12-18T21:23:00.0000000Z</dcterms:created>
  <dcterms:modified xsi:type="dcterms:W3CDTF">2026-02-17T22:29:20.9351057Z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2feba678-4a4d-4ac2-8d61-b86e59cf773f</vt:lpwstr>
  </property>
  <property fmtid="{D5CDD505-2E9C-101B-9397-08002B2CF9AE}" pid="3" name="ContentTypeId">
    <vt:lpwstr>0x010100408BA8D6F7427C49AE233CB21FFC325B</vt:lpwstr>
  </property>
</Properties>
</file>